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Crazy Birds 2</w:t>
      </w:r>
    </w:p>
    <w:p w:rsidR="00000000" w:rsidDel="00000000" w:rsidP="00000000" w:rsidRDefault="00000000" w:rsidRPr="00000000">
      <w:pPr>
        <w:pBdr/>
        <w:contextualSpacing w:val="0"/>
        <w:rPr/>
      </w:pPr>
      <w:r w:rsidDel="00000000" w:rsidR="00000000" w:rsidRPr="00000000">
        <w:rPr>
          <w:rtl w:val="0"/>
        </w:rPr>
        <w:t xml:space="preserve">In popular sequel Crazy Birds 2, you need to defend the birds against the pigs that are hellbent in sending them away from their land. Although fortresses have been set up, the birds are determined not to be held back, whether they’re facing stone or wood-based walls. Should the birds be unsuccessful, there are more birds ready to take on the task. The birds have various abilities, so make the most of them in order to defeat your opponents, the furious pigs. Shoot, aim and destroy to obliterate their structures and gain victory for yourself and the birds. Play Crazy Birds 2 right now.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b w:val="1"/>
          <w:rtl w:val="0"/>
        </w:rPr>
        <w:t xml:space="preserve">.</w:t>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